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QqSYu3ECl/Dh/VaVMTRKtZAIaQ==">AMUW2mVu50Ks1EIxPraCPm71sB5Dv64zQHdZ5a6CaqdIKtDSiCQYTnfgkqxCnxhY9b6zmcPqd8MJLgl2U9bJEjpbHko0KHQnKD1ix1cA7tOO5qtUqVRGVqz+KduUtxGOpRhxZm4fiNDt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